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A3EC6"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514D162B"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76632CE8" w14:textId="77777777" w:rsidR="00B57058" w:rsidRPr="002819C9" w:rsidRDefault="00B57058" w:rsidP="002819C9">
      <w:pPr>
        <w:spacing w:after="0" w:line="480" w:lineRule="auto"/>
        <w:ind w:left="720"/>
        <w:contextualSpacing/>
        <w:jc w:val="center"/>
        <w:rPr>
          <w:rFonts w:ascii="Times New Roman" w:hAnsi="Times New Roman" w:cs="Times New Roman"/>
          <w:sz w:val="24"/>
          <w:szCs w:val="24"/>
        </w:rPr>
      </w:pPr>
    </w:p>
    <w:p w14:paraId="128EFF5A" w14:textId="1B57AF9F" w:rsidR="00B57058" w:rsidRPr="002819C9" w:rsidRDefault="003E467B" w:rsidP="002819C9">
      <w:pPr>
        <w:spacing w:after="0" w:line="480" w:lineRule="auto"/>
        <w:ind w:left="720"/>
        <w:contextualSpacing/>
        <w:jc w:val="center"/>
        <w:rPr>
          <w:rFonts w:ascii="Times New Roman" w:hAnsi="Times New Roman" w:cs="Times New Roman"/>
          <w:sz w:val="24"/>
          <w:szCs w:val="24"/>
        </w:rPr>
      </w:pPr>
      <w:r w:rsidRPr="002819C9">
        <w:rPr>
          <w:rFonts w:ascii="Times New Roman" w:hAnsi="Times New Roman" w:cs="Times New Roman"/>
          <w:sz w:val="24"/>
          <w:szCs w:val="24"/>
        </w:rPr>
        <w:t>Romany Mulder</w:t>
      </w:r>
    </w:p>
    <w:p w14:paraId="55A5DA48" w14:textId="0DF92734" w:rsidR="003E467B" w:rsidRPr="002819C9" w:rsidRDefault="003E467B" w:rsidP="002819C9">
      <w:pPr>
        <w:spacing w:after="0" w:line="480" w:lineRule="auto"/>
        <w:ind w:left="720"/>
        <w:contextualSpacing/>
        <w:jc w:val="center"/>
        <w:rPr>
          <w:rFonts w:ascii="Times New Roman" w:hAnsi="Times New Roman" w:cs="Times New Roman"/>
          <w:sz w:val="24"/>
          <w:szCs w:val="24"/>
        </w:rPr>
      </w:pPr>
      <w:r w:rsidRPr="002819C9">
        <w:rPr>
          <w:rFonts w:ascii="Times New Roman" w:hAnsi="Times New Roman" w:cs="Times New Roman"/>
          <w:sz w:val="24"/>
          <w:szCs w:val="24"/>
        </w:rPr>
        <w:t>Grand Canyon University</w:t>
      </w:r>
    </w:p>
    <w:p w14:paraId="49BD8153" w14:textId="2A61B176" w:rsidR="003E467B" w:rsidRPr="002819C9" w:rsidRDefault="003E467B" w:rsidP="002819C9">
      <w:pPr>
        <w:spacing w:after="0" w:line="480" w:lineRule="auto"/>
        <w:ind w:left="720"/>
        <w:contextualSpacing/>
        <w:jc w:val="center"/>
        <w:rPr>
          <w:rFonts w:ascii="Times New Roman" w:hAnsi="Times New Roman" w:cs="Times New Roman"/>
          <w:sz w:val="24"/>
          <w:szCs w:val="24"/>
        </w:rPr>
      </w:pPr>
      <w:r w:rsidRPr="002819C9">
        <w:rPr>
          <w:rFonts w:ascii="Times New Roman" w:hAnsi="Times New Roman" w:cs="Times New Roman"/>
          <w:sz w:val="24"/>
          <w:szCs w:val="24"/>
        </w:rPr>
        <w:t>March 31</w:t>
      </w:r>
      <w:r w:rsidRPr="002819C9">
        <w:rPr>
          <w:rFonts w:ascii="Times New Roman" w:hAnsi="Times New Roman" w:cs="Times New Roman"/>
          <w:sz w:val="24"/>
          <w:szCs w:val="24"/>
          <w:vertAlign w:val="superscript"/>
        </w:rPr>
        <w:t>st</w:t>
      </w:r>
      <w:r w:rsidRPr="002819C9">
        <w:rPr>
          <w:rFonts w:ascii="Times New Roman" w:hAnsi="Times New Roman" w:cs="Times New Roman"/>
          <w:sz w:val="24"/>
          <w:szCs w:val="24"/>
        </w:rPr>
        <w:t>, 2019</w:t>
      </w:r>
    </w:p>
    <w:p w14:paraId="699C65EE" w14:textId="00E1BEDB" w:rsidR="003E467B" w:rsidRPr="002819C9" w:rsidRDefault="003E467B" w:rsidP="002819C9">
      <w:pPr>
        <w:spacing w:after="0" w:line="480" w:lineRule="auto"/>
        <w:ind w:left="720"/>
        <w:contextualSpacing/>
        <w:jc w:val="center"/>
        <w:rPr>
          <w:rFonts w:ascii="Times New Roman" w:hAnsi="Times New Roman" w:cs="Times New Roman"/>
          <w:sz w:val="24"/>
          <w:szCs w:val="24"/>
        </w:rPr>
      </w:pPr>
      <w:r w:rsidRPr="002819C9">
        <w:rPr>
          <w:rFonts w:ascii="Times New Roman" w:hAnsi="Times New Roman" w:cs="Times New Roman"/>
          <w:sz w:val="24"/>
          <w:szCs w:val="24"/>
        </w:rPr>
        <w:t>Stakeholder Analysis</w:t>
      </w:r>
    </w:p>
    <w:p w14:paraId="3B79B995"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435C1D78"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1079BC33"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08D07853"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0BDB745C"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4430B1D2"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17A4A4AB"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21367034"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5606E043"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162DB3F5"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057B517F"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75854441"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339E9B5A"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1F3CC3AA"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01EF67BE"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2FF3B9F4" w14:textId="77777777" w:rsidR="00B57058" w:rsidRPr="002819C9" w:rsidRDefault="00B57058" w:rsidP="002819C9">
      <w:pPr>
        <w:spacing w:after="0" w:line="480" w:lineRule="auto"/>
        <w:ind w:left="720"/>
        <w:contextualSpacing/>
        <w:rPr>
          <w:rFonts w:ascii="Times New Roman" w:hAnsi="Times New Roman" w:cs="Times New Roman"/>
          <w:sz w:val="24"/>
          <w:szCs w:val="24"/>
        </w:rPr>
      </w:pPr>
    </w:p>
    <w:p w14:paraId="32880E91" w14:textId="7726120B" w:rsidR="00F21057" w:rsidRPr="002819C9" w:rsidRDefault="00065FF7" w:rsidP="002819C9">
      <w:pPr>
        <w:spacing w:after="0" w:line="480" w:lineRule="auto"/>
        <w:ind w:left="720" w:firstLine="720"/>
        <w:contextualSpacing/>
        <w:rPr>
          <w:rFonts w:ascii="Times New Roman" w:hAnsi="Times New Roman" w:cs="Times New Roman"/>
          <w:sz w:val="24"/>
          <w:szCs w:val="24"/>
        </w:rPr>
      </w:pPr>
      <w:r w:rsidRPr="002819C9">
        <w:rPr>
          <w:rFonts w:ascii="Times New Roman" w:hAnsi="Times New Roman" w:cs="Times New Roman"/>
          <w:sz w:val="24"/>
          <w:szCs w:val="24"/>
        </w:rPr>
        <w:lastRenderedPageBreak/>
        <w:t xml:space="preserve">The </w:t>
      </w:r>
      <w:r w:rsidR="007E3F3E" w:rsidRPr="002819C9">
        <w:rPr>
          <w:rFonts w:ascii="Times New Roman" w:hAnsi="Times New Roman" w:cs="Times New Roman"/>
          <w:sz w:val="24"/>
          <w:szCs w:val="24"/>
        </w:rPr>
        <w:t>Centre</w:t>
      </w:r>
      <w:r w:rsidRPr="002819C9">
        <w:rPr>
          <w:rFonts w:ascii="Times New Roman" w:hAnsi="Times New Roman" w:cs="Times New Roman"/>
          <w:sz w:val="24"/>
          <w:szCs w:val="24"/>
        </w:rPr>
        <w:t xml:space="preserve"> for responsible lending works</w:t>
      </w:r>
      <w:r w:rsidR="007E3F3E" w:rsidRPr="002819C9">
        <w:rPr>
          <w:rFonts w:ascii="Times New Roman" w:hAnsi="Times New Roman" w:cs="Times New Roman"/>
          <w:sz w:val="24"/>
          <w:szCs w:val="24"/>
        </w:rPr>
        <w:t xml:space="preserve"> is</w:t>
      </w:r>
      <w:r w:rsidRPr="002819C9">
        <w:rPr>
          <w:rFonts w:ascii="Times New Roman" w:hAnsi="Times New Roman" w:cs="Times New Roman"/>
          <w:sz w:val="24"/>
          <w:szCs w:val="24"/>
        </w:rPr>
        <w:t xml:space="preserve"> to ensure building of responsible lending principles for </w:t>
      </w:r>
      <w:r w:rsidR="007E3F3E" w:rsidRPr="002819C9">
        <w:rPr>
          <w:rFonts w:ascii="Times New Roman" w:hAnsi="Times New Roman" w:cs="Times New Roman"/>
          <w:sz w:val="24"/>
          <w:szCs w:val="24"/>
        </w:rPr>
        <w:t>consumer’s</w:t>
      </w:r>
      <w:r w:rsidRPr="002819C9">
        <w:rPr>
          <w:rFonts w:ascii="Times New Roman" w:hAnsi="Times New Roman" w:cs="Times New Roman"/>
          <w:sz w:val="24"/>
          <w:szCs w:val="24"/>
        </w:rPr>
        <w:t xml:space="preserve"> credit that applies broadly to all ext</w:t>
      </w:r>
      <w:r w:rsidR="004A3A94" w:rsidRPr="002819C9">
        <w:rPr>
          <w:rFonts w:ascii="Times New Roman" w:hAnsi="Times New Roman" w:cs="Times New Roman"/>
          <w:sz w:val="24"/>
          <w:szCs w:val="24"/>
        </w:rPr>
        <w:t xml:space="preserve">ensions of </w:t>
      </w:r>
      <w:r w:rsidR="007E3F3E" w:rsidRPr="002819C9">
        <w:rPr>
          <w:rFonts w:ascii="Times New Roman" w:hAnsi="Times New Roman" w:cs="Times New Roman"/>
          <w:sz w:val="24"/>
          <w:szCs w:val="24"/>
        </w:rPr>
        <w:t>consumer’s</w:t>
      </w:r>
      <w:r w:rsidR="004A3A94" w:rsidRPr="002819C9">
        <w:rPr>
          <w:rFonts w:ascii="Times New Roman" w:hAnsi="Times New Roman" w:cs="Times New Roman"/>
          <w:sz w:val="24"/>
          <w:szCs w:val="24"/>
        </w:rPr>
        <w:t xml:space="preserve"> creditors. </w:t>
      </w:r>
      <w:r w:rsidR="007E3F3E" w:rsidRPr="002819C9">
        <w:rPr>
          <w:rFonts w:ascii="Times New Roman" w:hAnsi="Times New Roman" w:cs="Times New Roman"/>
          <w:sz w:val="24"/>
          <w:szCs w:val="24"/>
        </w:rPr>
        <w:t>Accordingly</w:t>
      </w:r>
      <w:r w:rsidR="006A50D7" w:rsidRPr="002819C9">
        <w:rPr>
          <w:rFonts w:ascii="Times New Roman" w:hAnsi="Times New Roman" w:cs="Times New Roman"/>
          <w:sz w:val="24"/>
          <w:szCs w:val="24"/>
        </w:rPr>
        <w:t>,</w:t>
      </w:r>
      <w:r w:rsidR="004A3A94" w:rsidRPr="002819C9">
        <w:rPr>
          <w:rFonts w:ascii="Times New Roman" w:hAnsi="Times New Roman" w:cs="Times New Roman"/>
          <w:sz w:val="24"/>
          <w:szCs w:val="24"/>
        </w:rPr>
        <w:t xml:space="preserve"> </w:t>
      </w:r>
      <w:r w:rsidR="007E3F3E" w:rsidRPr="002819C9">
        <w:rPr>
          <w:rFonts w:ascii="Times New Roman" w:hAnsi="Times New Roman" w:cs="Times New Roman"/>
          <w:sz w:val="24"/>
          <w:szCs w:val="24"/>
        </w:rPr>
        <w:t>the company’s</w:t>
      </w:r>
      <w:r w:rsidR="004A3A94" w:rsidRPr="002819C9">
        <w:rPr>
          <w:rFonts w:ascii="Times New Roman" w:hAnsi="Times New Roman" w:cs="Times New Roman"/>
          <w:sz w:val="24"/>
          <w:szCs w:val="24"/>
        </w:rPr>
        <w:t xml:space="preserve"> </w:t>
      </w:r>
      <w:r w:rsidR="007E3F3E" w:rsidRPr="002819C9">
        <w:rPr>
          <w:rFonts w:ascii="Times New Roman" w:hAnsi="Times New Roman" w:cs="Times New Roman"/>
          <w:sz w:val="24"/>
          <w:szCs w:val="24"/>
        </w:rPr>
        <w:t>vision, values</w:t>
      </w:r>
      <w:r w:rsidR="004A3A94" w:rsidRPr="002819C9">
        <w:rPr>
          <w:rFonts w:ascii="Times New Roman" w:hAnsi="Times New Roman" w:cs="Times New Roman"/>
          <w:sz w:val="24"/>
          <w:szCs w:val="24"/>
        </w:rPr>
        <w:t xml:space="preserve"> and goals </w:t>
      </w:r>
      <w:proofErr w:type="gramStart"/>
      <w:r w:rsidR="004A3A94" w:rsidRPr="002819C9">
        <w:rPr>
          <w:rFonts w:ascii="Times New Roman" w:hAnsi="Times New Roman" w:cs="Times New Roman"/>
          <w:sz w:val="24"/>
          <w:szCs w:val="24"/>
        </w:rPr>
        <w:t>is</w:t>
      </w:r>
      <w:proofErr w:type="gramEnd"/>
      <w:r w:rsidR="004A3A94" w:rsidRPr="002819C9">
        <w:rPr>
          <w:rFonts w:ascii="Times New Roman" w:hAnsi="Times New Roman" w:cs="Times New Roman"/>
          <w:sz w:val="24"/>
          <w:szCs w:val="24"/>
        </w:rPr>
        <w:t xml:space="preserve"> to   </w:t>
      </w:r>
      <w:r w:rsidR="007E3F3E" w:rsidRPr="002819C9">
        <w:rPr>
          <w:rFonts w:ascii="Times New Roman" w:hAnsi="Times New Roman" w:cs="Times New Roman"/>
          <w:sz w:val="24"/>
          <w:szCs w:val="24"/>
        </w:rPr>
        <w:t>satisfy their</w:t>
      </w:r>
      <w:r w:rsidR="004A3A94" w:rsidRPr="002819C9">
        <w:rPr>
          <w:rFonts w:ascii="Times New Roman" w:hAnsi="Times New Roman" w:cs="Times New Roman"/>
          <w:sz w:val="24"/>
          <w:szCs w:val="24"/>
        </w:rPr>
        <w:t xml:space="preserve"> </w:t>
      </w:r>
      <w:r w:rsidR="007E3F3E" w:rsidRPr="002819C9">
        <w:rPr>
          <w:rFonts w:ascii="Times New Roman" w:hAnsi="Times New Roman" w:cs="Times New Roman"/>
          <w:sz w:val="24"/>
          <w:szCs w:val="24"/>
        </w:rPr>
        <w:t>customer’s</w:t>
      </w:r>
      <w:r w:rsidR="004A3A94" w:rsidRPr="002819C9">
        <w:rPr>
          <w:rFonts w:ascii="Times New Roman" w:hAnsi="Times New Roman" w:cs="Times New Roman"/>
          <w:sz w:val="24"/>
          <w:szCs w:val="24"/>
        </w:rPr>
        <w:t xml:space="preserve"> financial needs and help them succeed financially</w:t>
      </w:r>
      <w:r w:rsidR="00994FBD" w:rsidRPr="002819C9">
        <w:rPr>
          <w:rFonts w:ascii="Times New Roman" w:hAnsi="Times New Roman" w:cs="Times New Roman"/>
          <w:sz w:val="24"/>
          <w:szCs w:val="24"/>
        </w:rPr>
        <w:t xml:space="preserve"> (Wells Fargo, 2019)</w:t>
      </w:r>
      <w:r w:rsidR="004A3A94" w:rsidRPr="002819C9">
        <w:rPr>
          <w:rFonts w:ascii="Times New Roman" w:hAnsi="Times New Roman" w:cs="Times New Roman"/>
          <w:sz w:val="24"/>
          <w:szCs w:val="24"/>
        </w:rPr>
        <w:t xml:space="preserve">. </w:t>
      </w:r>
      <w:r w:rsidR="00A525E9">
        <w:rPr>
          <w:rFonts w:ascii="Times New Roman" w:hAnsi="Times New Roman" w:cs="Times New Roman"/>
          <w:sz w:val="24"/>
          <w:szCs w:val="24"/>
        </w:rPr>
        <w:t>T</w:t>
      </w:r>
      <w:r w:rsidR="00093882" w:rsidRPr="002819C9">
        <w:rPr>
          <w:rFonts w:ascii="Times New Roman" w:hAnsi="Times New Roman" w:cs="Times New Roman"/>
          <w:sz w:val="24"/>
          <w:szCs w:val="24"/>
        </w:rPr>
        <w:t xml:space="preserve">he stakeholder has also established an overall set of responsible lending principles for consumers credits that applies to all our customers lending </w:t>
      </w:r>
      <w:r w:rsidR="005C42AE" w:rsidRPr="002819C9">
        <w:rPr>
          <w:rFonts w:ascii="Times New Roman" w:hAnsi="Times New Roman" w:cs="Times New Roman"/>
          <w:sz w:val="24"/>
          <w:szCs w:val="24"/>
        </w:rPr>
        <w:t>products. The</w:t>
      </w:r>
      <w:r w:rsidR="00093882" w:rsidRPr="002819C9">
        <w:rPr>
          <w:rFonts w:ascii="Times New Roman" w:hAnsi="Times New Roman" w:cs="Times New Roman"/>
          <w:sz w:val="24"/>
          <w:szCs w:val="24"/>
        </w:rPr>
        <w:t xml:space="preserve"> established principles </w:t>
      </w:r>
      <w:r w:rsidR="004878F1" w:rsidRPr="002819C9">
        <w:rPr>
          <w:rFonts w:ascii="Times New Roman" w:hAnsi="Times New Roman" w:cs="Times New Roman"/>
          <w:sz w:val="24"/>
          <w:szCs w:val="24"/>
        </w:rPr>
        <w:t>help</w:t>
      </w:r>
      <w:r w:rsidR="00093882" w:rsidRPr="002819C9">
        <w:rPr>
          <w:rFonts w:ascii="Times New Roman" w:hAnsi="Times New Roman" w:cs="Times New Roman"/>
          <w:sz w:val="24"/>
          <w:szCs w:val="24"/>
        </w:rPr>
        <w:t xml:space="preserve"> reflect </w:t>
      </w:r>
      <w:r w:rsidR="00DD6F0D" w:rsidRPr="002819C9">
        <w:rPr>
          <w:rFonts w:ascii="Times New Roman" w:hAnsi="Times New Roman" w:cs="Times New Roman"/>
          <w:sz w:val="24"/>
          <w:szCs w:val="24"/>
        </w:rPr>
        <w:t>on the commitment that is made</w:t>
      </w:r>
      <w:r w:rsidR="00093882" w:rsidRPr="002819C9">
        <w:rPr>
          <w:rFonts w:ascii="Times New Roman" w:hAnsi="Times New Roman" w:cs="Times New Roman"/>
          <w:sz w:val="24"/>
          <w:szCs w:val="24"/>
        </w:rPr>
        <w:t xml:space="preserve"> to real estate </w:t>
      </w:r>
      <w:r w:rsidR="006623A5" w:rsidRPr="002819C9">
        <w:rPr>
          <w:rFonts w:ascii="Times New Roman" w:hAnsi="Times New Roman" w:cs="Times New Roman"/>
          <w:sz w:val="24"/>
          <w:szCs w:val="24"/>
        </w:rPr>
        <w:t>secured loans and lines of credit.</w:t>
      </w:r>
      <w:r w:rsidR="008A3C75" w:rsidRPr="002819C9">
        <w:rPr>
          <w:rFonts w:ascii="Times New Roman" w:hAnsi="Times New Roman" w:cs="Times New Roman"/>
          <w:sz w:val="24"/>
          <w:szCs w:val="24"/>
        </w:rPr>
        <w:t xml:space="preserve"> Furthermore, there are also commitments made</w:t>
      </w:r>
      <w:r w:rsidR="006623A5" w:rsidRPr="002819C9">
        <w:rPr>
          <w:rFonts w:ascii="Times New Roman" w:hAnsi="Times New Roman" w:cs="Times New Roman"/>
          <w:sz w:val="24"/>
          <w:szCs w:val="24"/>
        </w:rPr>
        <w:t xml:space="preserve"> </w:t>
      </w:r>
      <w:r w:rsidR="008A3C75" w:rsidRPr="002819C9">
        <w:rPr>
          <w:rFonts w:ascii="Times New Roman" w:hAnsi="Times New Roman" w:cs="Times New Roman"/>
          <w:sz w:val="24"/>
          <w:szCs w:val="24"/>
        </w:rPr>
        <w:t>student attending universities and the marketing items that support those areas.</w:t>
      </w:r>
    </w:p>
    <w:p w14:paraId="28A397A2" w14:textId="2602D5D9" w:rsidR="00065FF7" w:rsidRPr="002819C9" w:rsidRDefault="00DE2136" w:rsidP="002819C9">
      <w:pPr>
        <w:spacing w:after="0"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2819C9">
        <w:rPr>
          <w:rFonts w:ascii="Times New Roman" w:hAnsi="Times New Roman" w:cs="Times New Roman"/>
          <w:sz w:val="24"/>
          <w:szCs w:val="24"/>
        </w:rPr>
        <w:t>fair and responsible lending policies and further our commitment to fair and lending practices</w:t>
      </w:r>
      <w:r>
        <w:rPr>
          <w:rFonts w:ascii="Times New Roman" w:hAnsi="Times New Roman" w:cs="Times New Roman"/>
          <w:sz w:val="24"/>
          <w:szCs w:val="24"/>
        </w:rPr>
        <w:t xml:space="preserve"> are supported through the vision of Wells Fargo.</w:t>
      </w:r>
      <w:r w:rsidR="001A7A75">
        <w:rPr>
          <w:rFonts w:ascii="Times New Roman" w:hAnsi="Times New Roman" w:cs="Times New Roman"/>
          <w:sz w:val="24"/>
          <w:szCs w:val="24"/>
        </w:rPr>
        <w:t xml:space="preserve"> </w:t>
      </w:r>
      <w:r w:rsidR="007E3F3E" w:rsidRPr="002819C9">
        <w:rPr>
          <w:rFonts w:ascii="Times New Roman" w:hAnsi="Times New Roman" w:cs="Times New Roman"/>
          <w:sz w:val="24"/>
          <w:szCs w:val="24"/>
        </w:rPr>
        <w:t>However</w:t>
      </w:r>
      <w:r w:rsidR="004878F1">
        <w:rPr>
          <w:rFonts w:ascii="Times New Roman" w:hAnsi="Times New Roman" w:cs="Times New Roman"/>
          <w:sz w:val="24"/>
          <w:szCs w:val="24"/>
        </w:rPr>
        <w:t>,</w:t>
      </w:r>
      <w:r w:rsidR="005C42AE" w:rsidRPr="002819C9">
        <w:rPr>
          <w:rFonts w:ascii="Times New Roman" w:hAnsi="Times New Roman" w:cs="Times New Roman"/>
          <w:sz w:val="24"/>
          <w:szCs w:val="24"/>
        </w:rPr>
        <w:t xml:space="preserve"> there are some risks involved as sometimes the business practices and current product might not suite the </w:t>
      </w:r>
      <w:r w:rsidR="007E3F3E" w:rsidRPr="002819C9">
        <w:rPr>
          <w:rFonts w:ascii="Times New Roman" w:hAnsi="Times New Roman" w:cs="Times New Roman"/>
          <w:sz w:val="24"/>
          <w:szCs w:val="24"/>
        </w:rPr>
        <w:t>customers’</w:t>
      </w:r>
      <w:r w:rsidR="005C42AE" w:rsidRPr="002819C9">
        <w:rPr>
          <w:rFonts w:ascii="Times New Roman" w:hAnsi="Times New Roman" w:cs="Times New Roman"/>
          <w:sz w:val="24"/>
          <w:szCs w:val="24"/>
        </w:rPr>
        <w:t xml:space="preserve"> needs due rapid changes in the consumers environment and industry practices at large but as the team we are working to develop and come up with new ways of engaging with the consumers and management of other risks such as use of product advice and guidance to our customers so that they are able to make informed financial decisions.</w:t>
      </w:r>
    </w:p>
    <w:p w14:paraId="26FCFC38" w14:textId="19BB615B" w:rsidR="006623A5" w:rsidRPr="002819C9" w:rsidRDefault="006623A5" w:rsidP="002819C9">
      <w:pPr>
        <w:spacing w:after="0" w:line="480" w:lineRule="auto"/>
        <w:ind w:left="720" w:firstLine="720"/>
        <w:contextualSpacing/>
        <w:rPr>
          <w:rFonts w:ascii="Times New Roman" w:hAnsi="Times New Roman" w:cs="Times New Roman"/>
          <w:sz w:val="24"/>
          <w:szCs w:val="24"/>
        </w:rPr>
      </w:pPr>
      <w:r w:rsidRPr="002819C9">
        <w:rPr>
          <w:rFonts w:ascii="Times New Roman" w:hAnsi="Times New Roman" w:cs="Times New Roman"/>
          <w:sz w:val="24"/>
          <w:szCs w:val="24"/>
        </w:rPr>
        <w:t xml:space="preserve">Another introduced stakeholder is the director of </w:t>
      </w:r>
      <w:r w:rsidR="007E3F3E" w:rsidRPr="002819C9">
        <w:rPr>
          <w:rFonts w:ascii="Times New Roman" w:hAnsi="Times New Roman" w:cs="Times New Roman"/>
          <w:sz w:val="24"/>
          <w:szCs w:val="24"/>
        </w:rPr>
        <w:t>corporate</w:t>
      </w:r>
      <w:r w:rsidRPr="002819C9">
        <w:rPr>
          <w:rFonts w:ascii="Times New Roman" w:hAnsi="Times New Roman" w:cs="Times New Roman"/>
          <w:sz w:val="24"/>
          <w:szCs w:val="24"/>
        </w:rPr>
        <w:t xml:space="preserve"> social </w:t>
      </w:r>
      <w:r w:rsidR="007E3F3E" w:rsidRPr="002819C9">
        <w:rPr>
          <w:rFonts w:ascii="Times New Roman" w:hAnsi="Times New Roman" w:cs="Times New Roman"/>
          <w:sz w:val="24"/>
          <w:szCs w:val="24"/>
        </w:rPr>
        <w:t xml:space="preserve">responsibility. </w:t>
      </w:r>
      <w:r w:rsidR="00AD31C6" w:rsidRPr="002819C9">
        <w:rPr>
          <w:rFonts w:ascii="Times New Roman" w:hAnsi="Times New Roman" w:cs="Times New Roman"/>
          <w:sz w:val="24"/>
          <w:szCs w:val="24"/>
        </w:rPr>
        <w:t>The stakeholders at the company play a very powerful role</w:t>
      </w:r>
      <w:r w:rsidR="00321A88" w:rsidRPr="002819C9">
        <w:rPr>
          <w:rFonts w:ascii="Times New Roman" w:hAnsi="Times New Roman" w:cs="Times New Roman"/>
          <w:sz w:val="24"/>
          <w:szCs w:val="24"/>
        </w:rPr>
        <w:t>.</w:t>
      </w:r>
      <w:r w:rsidR="00AD31C6" w:rsidRPr="002819C9">
        <w:rPr>
          <w:rFonts w:ascii="Times New Roman" w:hAnsi="Times New Roman" w:cs="Times New Roman"/>
          <w:sz w:val="24"/>
          <w:szCs w:val="24"/>
        </w:rPr>
        <w:t xml:space="preserve"> Stakeholders of the company succeed when</w:t>
      </w:r>
      <w:r w:rsidR="00321A88" w:rsidRPr="002819C9">
        <w:rPr>
          <w:rFonts w:ascii="Times New Roman" w:hAnsi="Times New Roman" w:cs="Times New Roman"/>
          <w:sz w:val="24"/>
          <w:szCs w:val="24"/>
        </w:rPr>
        <w:t xml:space="preserve"> </w:t>
      </w:r>
      <w:r w:rsidR="00D14583" w:rsidRPr="002819C9">
        <w:rPr>
          <w:rFonts w:ascii="Times New Roman" w:hAnsi="Times New Roman" w:cs="Times New Roman"/>
          <w:sz w:val="24"/>
          <w:szCs w:val="24"/>
        </w:rPr>
        <w:t>the reputation and the identity of the bank stay on a positive role, this including the affects and tole the company takes during the scandals</w:t>
      </w:r>
      <w:r w:rsidR="007E3F3E" w:rsidRPr="002819C9">
        <w:rPr>
          <w:rFonts w:ascii="Times New Roman" w:hAnsi="Times New Roman" w:cs="Times New Roman"/>
          <w:sz w:val="24"/>
          <w:szCs w:val="24"/>
        </w:rPr>
        <w:t>; frameworks</w:t>
      </w:r>
      <w:r w:rsidR="004F4F42" w:rsidRPr="002819C9">
        <w:rPr>
          <w:rFonts w:ascii="Times New Roman" w:hAnsi="Times New Roman" w:cs="Times New Roman"/>
          <w:sz w:val="24"/>
          <w:szCs w:val="24"/>
        </w:rPr>
        <w:t xml:space="preserve"> to address </w:t>
      </w:r>
      <w:r w:rsidR="001A7A75" w:rsidRPr="002819C9">
        <w:rPr>
          <w:rFonts w:ascii="Times New Roman" w:hAnsi="Times New Roman" w:cs="Times New Roman"/>
          <w:sz w:val="24"/>
          <w:szCs w:val="24"/>
        </w:rPr>
        <w:t>issues, systems</w:t>
      </w:r>
      <w:r w:rsidR="004F4F42" w:rsidRPr="002819C9">
        <w:rPr>
          <w:rFonts w:ascii="Times New Roman" w:hAnsi="Times New Roman" w:cs="Times New Roman"/>
          <w:sz w:val="24"/>
          <w:szCs w:val="24"/>
        </w:rPr>
        <w:t>,</w:t>
      </w:r>
      <w:bookmarkStart w:id="0" w:name="_GoBack"/>
      <w:bookmarkEnd w:id="0"/>
      <w:r w:rsidR="007E3F3E" w:rsidRPr="002819C9">
        <w:rPr>
          <w:rFonts w:ascii="Times New Roman" w:hAnsi="Times New Roman" w:cs="Times New Roman"/>
          <w:sz w:val="24"/>
          <w:szCs w:val="24"/>
        </w:rPr>
        <w:t xml:space="preserve"> </w:t>
      </w:r>
      <w:r w:rsidR="004F4F42" w:rsidRPr="002819C9">
        <w:rPr>
          <w:rFonts w:ascii="Times New Roman" w:hAnsi="Times New Roman" w:cs="Times New Roman"/>
          <w:sz w:val="24"/>
          <w:szCs w:val="24"/>
        </w:rPr>
        <w:t xml:space="preserve">changes and plans to strengthen culture and raise ethical </w:t>
      </w:r>
      <w:r w:rsidR="007E3F3E" w:rsidRPr="002819C9">
        <w:rPr>
          <w:rFonts w:ascii="Times New Roman" w:hAnsi="Times New Roman" w:cs="Times New Roman"/>
          <w:sz w:val="24"/>
          <w:szCs w:val="24"/>
        </w:rPr>
        <w:t>standards</w:t>
      </w:r>
      <w:r w:rsidR="001A7A75">
        <w:rPr>
          <w:rFonts w:ascii="Times New Roman" w:hAnsi="Times New Roman" w:cs="Times New Roman"/>
          <w:sz w:val="24"/>
          <w:szCs w:val="24"/>
        </w:rPr>
        <w:t xml:space="preserve">. Transparency is the key to keeping the reputation of the company on a positive </w:t>
      </w:r>
      <w:r w:rsidR="001A7A75">
        <w:rPr>
          <w:rFonts w:ascii="Times New Roman" w:hAnsi="Times New Roman" w:cs="Times New Roman"/>
          <w:sz w:val="24"/>
          <w:szCs w:val="24"/>
        </w:rPr>
        <w:lastRenderedPageBreak/>
        <w:t>note, showing the changes they are willing to implement</w:t>
      </w:r>
      <w:r w:rsidR="007E3F3E" w:rsidRPr="002819C9">
        <w:rPr>
          <w:rFonts w:ascii="Times New Roman" w:hAnsi="Times New Roman" w:cs="Times New Roman"/>
          <w:sz w:val="24"/>
          <w:szCs w:val="24"/>
        </w:rPr>
        <w:t xml:space="preserve">. </w:t>
      </w:r>
      <w:r w:rsidR="005F7A45" w:rsidRPr="002819C9">
        <w:rPr>
          <w:rFonts w:ascii="Times New Roman" w:hAnsi="Times New Roman" w:cs="Times New Roman"/>
          <w:sz w:val="24"/>
          <w:szCs w:val="24"/>
        </w:rPr>
        <w:t xml:space="preserve">The stakeholder </w:t>
      </w:r>
      <w:r w:rsidR="001A7A75" w:rsidRPr="002819C9">
        <w:rPr>
          <w:rFonts w:ascii="Times New Roman" w:hAnsi="Times New Roman" w:cs="Times New Roman"/>
          <w:sz w:val="24"/>
          <w:szCs w:val="24"/>
        </w:rPr>
        <w:t>expects</w:t>
      </w:r>
      <w:r w:rsidR="005F7A45" w:rsidRPr="002819C9">
        <w:rPr>
          <w:rFonts w:ascii="Times New Roman" w:hAnsi="Times New Roman" w:cs="Times New Roman"/>
          <w:sz w:val="24"/>
          <w:szCs w:val="24"/>
        </w:rPr>
        <w:t xml:space="preserve"> the company to </w:t>
      </w:r>
      <w:r w:rsidR="00950F42" w:rsidRPr="002819C9">
        <w:rPr>
          <w:rFonts w:ascii="Times New Roman" w:hAnsi="Times New Roman" w:cs="Times New Roman"/>
          <w:sz w:val="24"/>
          <w:szCs w:val="24"/>
        </w:rPr>
        <w:t xml:space="preserve">be functional at a 100% level company wide, on every business function </w:t>
      </w:r>
      <w:r w:rsidR="00A84AE8" w:rsidRPr="002819C9">
        <w:rPr>
          <w:rFonts w:ascii="Times New Roman" w:hAnsi="Times New Roman" w:cs="Times New Roman"/>
          <w:sz w:val="24"/>
          <w:szCs w:val="24"/>
        </w:rPr>
        <w:t>(Wells</w:t>
      </w:r>
      <w:r w:rsidR="00950F42" w:rsidRPr="002819C9">
        <w:rPr>
          <w:rFonts w:ascii="Times New Roman" w:hAnsi="Times New Roman" w:cs="Times New Roman"/>
          <w:sz w:val="24"/>
          <w:szCs w:val="24"/>
        </w:rPr>
        <w:t xml:space="preserve"> Fargo, 2019)</w:t>
      </w:r>
      <w:r w:rsidR="007E3F3E" w:rsidRPr="002819C9">
        <w:rPr>
          <w:rFonts w:ascii="Times New Roman" w:hAnsi="Times New Roman" w:cs="Times New Roman"/>
          <w:sz w:val="24"/>
          <w:szCs w:val="24"/>
        </w:rPr>
        <w:t>. The</w:t>
      </w:r>
      <w:r w:rsidR="00C571E1" w:rsidRPr="002819C9">
        <w:rPr>
          <w:rFonts w:ascii="Times New Roman" w:hAnsi="Times New Roman" w:cs="Times New Roman"/>
          <w:sz w:val="24"/>
          <w:szCs w:val="24"/>
        </w:rPr>
        <w:t xml:space="preserve"> stakeholder </w:t>
      </w:r>
      <w:r w:rsidR="00A84AE8" w:rsidRPr="002819C9">
        <w:rPr>
          <w:rFonts w:ascii="Times New Roman" w:hAnsi="Times New Roman" w:cs="Times New Roman"/>
          <w:sz w:val="24"/>
          <w:szCs w:val="24"/>
        </w:rPr>
        <w:t>has</w:t>
      </w:r>
      <w:r w:rsidR="00D91FF2" w:rsidRPr="002819C9">
        <w:rPr>
          <w:rFonts w:ascii="Times New Roman" w:hAnsi="Times New Roman" w:cs="Times New Roman"/>
          <w:sz w:val="24"/>
          <w:szCs w:val="24"/>
        </w:rPr>
        <w:t xml:space="preserve"> also asked the company to review some of its current practices when it comes to sales, </w:t>
      </w:r>
      <w:r w:rsidR="002819C9" w:rsidRPr="002819C9">
        <w:rPr>
          <w:rFonts w:ascii="Times New Roman" w:hAnsi="Times New Roman" w:cs="Times New Roman"/>
          <w:sz w:val="24"/>
          <w:szCs w:val="24"/>
        </w:rPr>
        <w:t>they asked them to critically examine them and end practice of force arbitration</w:t>
      </w:r>
      <w:r w:rsidR="007E3F3E" w:rsidRPr="002819C9">
        <w:rPr>
          <w:rFonts w:ascii="Times New Roman" w:hAnsi="Times New Roman" w:cs="Times New Roman"/>
          <w:sz w:val="24"/>
          <w:szCs w:val="24"/>
        </w:rPr>
        <w:t>. The</w:t>
      </w:r>
      <w:r w:rsidR="00C571E1" w:rsidRPr="002819C9">
        <w:rPr>
          <w:rFonts w:ascii="Times New Roman" w:hAnsi="Times New Roman" w:cs="Times New Roman"/>
          <w:sz w:val="24"/>
          <w:szCs w:val="24"/>
        </w:rPr>
        <w:t xml:space="preserve"> importance of this idea is to ensure</w:t>
      </w:r>
      <w:r w:rsidR="00350ABA" w:rsidRPr="002819C9">
        <w:rPr>
          <w:rFonts w:ascii="Times New Roman" w:hAnsi="Times New Roman" w:cs="Times New Roman"/>
          <w:sz w:val="24"/>
          <w:szCs w:val="24"/>
        </w:rPr>
        <w:t xml:space="preserve"> </w:t>
      </w:r>
      <w:r w:rsidR="002819C9" w:rsidRPr="002819C9">
        <w:rPr>
          <w:rFonts w:ascii="Times New Roman" w:hAnsi="Times New Roman" w:cs="Times New Roman"/>
          <w:sz w:val="24"/>
          <w:szCs w:val="24"/>
        </w:rPr>
        <w:t>W</w:t>
      </w:r>
      <w:r w:rsidR="00350ABA" w:rsidRPr="002819C9">
        <w:rPr>
          <w:rFonts w:ascii="Times New Roman" w:hAnsi="Times New Roman" w:cs="Times New Roman"/>
          <w:sz w:val="24"/>
          <w:szCs w:val="24"/>
        </w:rPr>
        <w:t xml:space="preserve">ells </w:t>
      </w:r>
      <w:r w:rsidR="007E3F3E" w:rsidRPr="002819C9">
        <w:rPr>
          <w:rFonts w:ascii="Times New Roman" w:hAnsi="Times New Roman" w:cs="Times New Roman"/>
          <w:sz w:val="24"/>
          <w:szCs w:val="24"/>
        </w:rPr>
        <w:t>Fargo</w:t>
      </w:r>
      <w:r w:rsidR="00350ABA" w:rsidRPr="002819C9">
        <w:rPr>
          <w:rFonts w:ascii="Times New Roman" w:hAnsi="Times New Roman" w:cs="Times New Roman"/>
          <w:sz w:val="24"/>
          <w:szCs w:val="24"/>
        </w:rPr>
        <w:t xml:space="preserve"> maintains its accountability as there has been </w:t>
      </w:r>
      <w:r w:rsidR="007E3F3E" w:rsidRPr="002819C9">
        <w:rPr>
          <w:rFonts w:ascii="Times New Roman" w:hAnsi="Times New Roman" w:cs="Times New Roman"/>
          <w:sz w:val="24"/>
          <w:szCs w:val="24"/>
        </w:rPr>
        <w:t>further</w:t>
      </w:r>
      <w:r w:rsidR="00350ABA" w:rsidRPr="002819C9">
        <w:rPr>
          <w:rFonts w:ascii="Times New Roman" w:hAnsi="Times New Roman" w:cs="Times New Roman"/>
          <w:sz w:val="24"/>
          <w:szCs w:val="24"/>
        </w:rPr>
        <w:t xml:space="preserve"> evidence that handling of </w:t>
      </w:r>
      <w:r w:rsidR="007E3F3E" w:rsidRPr="002819C9">
        <w:rPr>
          <w:rFonts w:ascii="Times New Roman" w:hAnsi="Times New Roman" w:cs="Times New Roman"/>
          <w:sz w:val="24"/>
          <w:szCs w:val="24"/>
        </w:rPr>
        <w:t>consumer’s</w:t>
      </w:r>
      <w:r w:rsidR="00350ABA" w:rsidRPr="002819C9">
        <w:rPr>
          <w:rFonts w:ascii="Times New Roman" w:hAnsi="Times New Roman" w:cs="Times New Roman"/>
          <w:sz w:val="24"/>
          <w:szCs w:val="24"/>
        </w:rPr>
        <w:t xml:space="preserve"> claims individually and in secrets hides misconducts from shareholder and the public as this </w:t>
      </w:r>
      <w:r w:rsidR="002819C9" w:rsidRPr="002819C9">
        <w:rPr>
          <w:rFonts w:ascii="Times New Roman" w:hAnsi="Times New Roman" w:cs="Times New Roman"/>
          <w:sz w:val="24"/>
          <w:szCs w:val="24"/>
        </w:rPr>
        <w:t>hamper’s</w:t>
      </w:r>
      <w:r w:rsidR="00350ABA" w:rsidRPr="002819C9">
        <w:rPr>
          <w:rFonts w:ascii="Times New Roman" w:hAnsi="Times New Roman" w:cs="Times New Roman"/>
          <w:sz w:val="24"/>
          <w:szCs w:val="24"/>
        </w:rPr>
        <w:t xml:space="preserve"> efforts of </w:t>
      </w:r>
      <w:r w:rsidR="002819C9" w:rsidRPr="002819C9">
        <w:rPr>
          <w:rFonts w:ascii="Times New Roman" w:hAnsi="Times New Roman" w:cs="Times New Roman"/>
          <w:sz w:val="24"/>
          <w:szCs w:val="24"/>
        </w:rPr>
        <w:t>accountability (Wells Fargo, 2019).</w:t>
      </w:r>
    </w:p>
    <w:p w14:paraId="5264A611" w14:textId="41152C0F" w:rsidR="007F2076" w:rsidRPr="002819C9" w:rsidRDefault="007F2076" w:rsidP="002819C9">
      <w:pPr>
        <w:spacing w:after="0" w:line="480" w:lineRule="auto"/>
        <w:ind w:left="720" w:firstLine="720"/>
        <w:contextualSpacing/>
        <w:rPr>
          <w:rFonts w:ascii="Times New Roman" w:hAnsi="Times New Roman" w:cs="Times New Roman"/>
          <w:sz w:val="24"/>
          <w:szCs w:val="24"/>
        </w:rPr>
      </w:pPr>
      <w:r w:rsidRPr="002819C9">
        <w:rPr>
          <w:rFonts w:ascii="Times New Roman" w:hAnsi="Times New Roman" w:cs="Times New Roman"/>
          <w:sz w:val="24"/>
          <w:szCs w:val="24"/>
        </w:rPr>
        <w:t>The next stakeholder is the national community re-investment coalition and this program is rooted on two main things that is investment that helps people live,</w:t>
      </w:r>
      <w:r w:rsidR="007E3F3E" w:rsidRPr="002819C9">
        <w:rPr>
          <w:rFonts w:ascii="Times New Roman" w:hAnsi="Times New Roman" w:cs="Times New Roman"/>
          <w:sz w:val="24"/>
          <w:szCs w:val="24"/>
        </w:rPr>
        <w:t xml:space="preserve"> </w:t>
      </w:r>
      <w:r w:rsidRPr="002819C9">
        <w:rPr>
          <w:rFonts w:ascii="Times New Roman" w:hAnsi="Times New Roman" w:cs="Times New Roman"/>
          <w:sz w:val="24"/>
          <w:szCs w:val="24"/>
        </w:rPr>
        <w:t>work,</w:t>
      </w:r>
      <w:r w:rsidR="007E3F3E" w:rsidRPr="002819C9">
        <w:rPr>
          <w:rFonts w:ascii="Times New Roman" w:hAnsi="Times New Roman" w:cs="Times New Roman"/>
          <w:sz w:val="24"/>
          <w:szCs w:val="24"/>
        </w:rPr>
        <w:t xml:space="preserve"> </w:t>
      </w:r>
      <w:r w:rsidRPr="002819C9">
        <w:rPr>
          <w:rFonts w:ascii="Times New Roman" w:hAnsi="Times New Roman" w:cs="Times New Roman"/>
          <w:sz w:val="24"/>
          <w:szCs w:val="24"/>
        </w:rPr>
        <w:t>and thriv</w:t>
      </w:r>
      <w:r w:rsidR="00D10913" w:rsidRPr="002819C9">
        <w:rPr>
          <w:rFonts w:ascii="Times New Roman" w:hAnsi="Times New Roman" w:cs="Times New Roman"/>
          <w:sz w:val="24"/>
          <w:szCs w:val="24"/>
        </w:rPr>
        <w:t xml:space="preserve">e and a deep understanding need of </w:t>
      </w:r>
      <w:r w:rsidR="007E3F3E" w:rsidRPr="002819C9">
        <w:rPr>
          <w:rFonts w:ascii="Times New Roman" w:hAnsi="Times New Roman" w:cs="Times New Roman"/>
          <w:sz w:val="24"/>
          <w:szCs w:val="24"/>
        </w:rPr>
        <w:t>long-term</w:t>
      </w:r>
      <w:r w:rsidRPr="002819C9">
        <w:rPr>
          <w:rFonts w:ascii="Times New Roman" w:hAnsi="Times New Roman" w:cs="Times New Roman"/>
          <w:sz w:val="24"/>
          <w:szCs w:val="24"/>
        </w:rPr>
        <w:t xml:space="preserve"> partnership</w:t>
      </w:r>
      <w:r w:rsidR="00D10913" w:rsidRPr="002819C9">
        <w:rPr>
          <w:rFonts w:ascii="Times New Roman" w:hAnsi="Times New Roman" w:cs="Times New Roman"/>
          <w:sz w:val="24"/>
          <w:szCs w:val="24"/>
        </w:rPr>
        <w:t>.</w:t>
      </w:r>
      <w:r w:rsidRPr="002819C9">
        <w:rPr>
          <w:rFonts w:ascii="Times New Roman" w:hAnsi="Times New Roman" w:cs="Times New Roman"/>
          <w:sz w:val="24"/>
          <w:szCs w:val="24"/>
        </w:rPr>
        <w:t xml:space="preserve"> </w:t>
      </w:r>
      <w:r w:rsidR="007E3F3E" w:rsidRPr="002819C9">
        <w:rPr>
          <w:rFonts w:ascii="Times New Roman" w:hAnsi="Times New Roman" w:cs="Times New Roman"/>
          <w:sz w:val="24"/>
          <w:szCs w:val="24"/>
        </w:rPr>
        <w:t>This</w:t>
      </w:r>
      <w:r w:rsidRPr="002819C9">
        <w:rPr>
          <w:rFonts w:ascii="Times New Roman" w:hAnsi="Times New Roman" w:cs="Times New Roman"/>
          <w:sz w:val="24"/>
          <w:szCs w:val="24"/>
        </w:rPr>
        <w:t xml:space="preserve"> </w:t>
      </w:r>
      <w:r w:rsidR="00F21057" w:rsidRPr="002819C9">
        <w:rPr>
          <w:rFonts w:ascii="Times New Roman" w:hAnsi="Times New Roman" w:cs="Times New Roman"/>
          <w:sz w:val="24"/>
          <w:szCs w:val="24"/>
        </w:rPr>
        <w:t>desire</w:t>
      </w:r>
      <w:r w:rsidRPr="002819C9">
        <w:rPr>
          <w:rFonts w:ascii="Times New Roman" w:hAnsi="Times New Roman" w:cs="Times New Roman"/>
          <w:sz w:val="24"/>
          <w:szCs w:val="24"/>
        </w:rPr>
        <w:t xml:space="preserve"> of the </w:t>
      </w:r>
      <w:r w:rsidR="007E3F3E" w:rsidRPr="002819C9">
        <w:rPr>
          <w:rFonts w:ascii="Times New Roman" w:hAnsi="Times New Roman" w:cs="Times New Roman"/>
          <w:sz w:val="24"/>
          <w:szCs w:val="24"/>
        </w:rPr>
        <w:t>stakeholders</w:t>
      </w:r>
      <w:r w:rsidRPr="002819C9">
        <w:rPr>
          <w:rFonts w:ascii="Times New Roman" w:hAnsi="Times New Roman" w:cs="Times New Roman"/>
          <w:sz w:val="24"/>
          <w:szCs w:val="24"/>
        </w:rPr>
        <w:t xml:space="preserve"> is to expand its investments to the districts and to listen and work more closely with community </w:t>
      </w:r>
      <w:r w:rsidR="007E3F3E" w:rsidRPr="002819C9">
        <w:rPr>
          <w:rFonts w:ascii="Times New Roman" w:hAnsi="Times New Roman" w:cs="Times New Roman"/>
          <w:sz w:val="24"/>
          <w:szCs w:val="24"/>
        </w:rPr>
        <w:t>groups. The</w:t>
      </w:r>
      <w:r w:rsidR="00D10913" w:rsidRPr="002819C9">
        <w:rPr>
          <w:rFonts w:ascii="Times New Roman" w:hAnsi="Times New Roman" w:cs="Times New Roman"/>
          <w:sz w:val="24"/>
          <w:szCs w:val="24"/>
        </w:rPr>
        <w:t xml:space="preserve"> stakeholders act </w:t>
      </w:r>
      <w:proofErr w:type="gramStart"/>
      <w:r w:rsidR="00D10913" w:rsidRPr="002819C9">
        <w:rPr>
          <w:rFonts w:ascii="Times New Roman" w:hAnsi="Times New Roman" w:cs="Times New Roman"/>
          <w:sz w:val="24"/>
          <w:szCs w:val="24"/>
        </w:rPr>
        <w:t>as  champions</w:t>
      </w:r>
      <w:proofErr w:type="gramEnd"/>
      <w:r w:rsidR="00D10913" w:rsidRPr="002819C9">
        <w:rPr>
          <w:rFonts w:ascii="Times New Roman" w:hAnsi="Times New Roman" w:cs="Times New Roman"/>
          <w:sz w:val="24"/>
          <w:szCs w:val="24"/>
        </w:rPr>
        <w:t xml:space="preserve"> of fairness in banking and housing as well as local </w:t>
      </w:r>
      <w:r w:rsidR="007E3F3E" w:rsidRPr="002819C9">
        <w:rPr>
          <w:rFonts w:ascii="Times New Roman" w:hAnsi="Times New Roman" w:cs="Times New Roman"/>
          <w:sz w:val="24"/>
          <w:szCs w:val="24"/>
        </w:rPr>
        <w:t>housing, small</w:t>
      </w:r>
      <w:r w:rsidR="00D10913" w:rsidRPr="002819C9">
        <w:rPr>
          <w:rFonts w:ascii="Times New Roman" w:hAnsi="Times New Roman" w:cs="Times New Roman"/>
          <w:sz w:val="24"/>
          <w:szCs w:val="24"/>
        </w:rPr>
        <w:t xml:space="preserve"> business and </w:t>
      </w:r>
      <w:r w:rsidR="007E3F3E" w:rsidRPr="002819C9">
        <w:rPr>
          <w:rFonts w:ascii="Times New Roman" w:hAnsi="Times New Roman" w:cs="Times New Roman"/>
          <w:sz w:val="24"/>
          <w:szCs w:val="24"/>
        </w:rPr>
        <w:t>nonprofit</w:t>
      </w:r>
      <w:r w:rsidR="00D10913" w:rsidRPr="002819C9">
        <w:rPr>
          <w:rFonts w:ascii="Times New Roman" w:hAnsi="Times New Roman" w:cs="Times New Roman"/>
          <w:sz w:val="24"/>
          <w:szCs w:val="24"/>
        </w:rPr>
        <w:t xml:space="preserve"> leaders to design where we live.in addition the stakeholders are aiming at </w:t>
      </w:r>
      <w:r w:rsidR="003570D3" w:rsidRPr="002819C9">
        <w:rPr>
          <w:rFonts w:ascii="Times New Roman" w:hAnsi="Times New Roman" w:cs="Times New Roman"/>
          <w:sz w:val="24"/>
          <w:szCs w:val="24"/>
        </w:rPr>
        <w:t xml:space="preserve">empowering youths who have become disconnected from work and school to </w:t>
      </w:r>
      <w:r w:rsidR="007E3F3E" w:rsidRPr="002819C9">
        <w:rPr>
          <w:rFonts w:ascii="Times New Roman" w:hAnsi="Times New Roman" w:cs="Times New Roman"/>
          <w:sz w:val="24"/>
          <w:szCs w:val="24"/>
        </w:rPr>
        <w:t>pursue</w:t>
      </w:r>
      <w:r w:rsidR="003570D3" w:rsidRPr="002819C9">
        <w:rPr>
          <w:rFonts w:ascii="Times New Roman" w:hAnsi="Times New Roman" w:cs="Times New Roman"/>
          <w:sz w:val="24"/>
          <w:szCs w:val="24"/>
        </w:rPr>
        <w:t xml:space="preserve"> promising hospitality careers  and other real life works </w:t>
      </w:r>
    </w:p>
    <w:p w14:paraId="7A43BD14" w14:textId="77777777" w:rsidR="004F4F42" w:rsidRPr="002819C9" w:rsidRDefault="004F4F42" w:rsidP="002819C9">
      <w:pPr>
        <w:spacing w:after="0" w:line="480" w:lineRule="auto"/>
        <w:ind w:left="720"/>
        <w:contextualSpacing/>
        <w:rPr>
          <w:rFonts w:ascii="Times New Roman" w:hAnsi="Times New Roman" w:cs="Times New Roman"/>
          <w:sz w:val="24"/>
          <w:szCs w:val="24"/>
        </w:rPr>
      </w:pPr>
    </w:p>
    <w:p w14:paraId="13B99F7B" w14:textId="5EBCC83D" w:rsidR="00F21057" w:rsidRPr="002819C9" w:rsidRDefault="00F21057" w:rsidP="002819C9">
      <w:pPr>
        <w:spacing w:after="0" w:line="480" w:lineRule="auto"/>
        <w:ind w:left="720"/>
        <w:contextualSpacing/>
        <w:rPr>
          <w:rFonts w:ascii="Times New Roman" w:hAnsi="Times New Roman" w:cs="Times New Roman"/>
          <w:sz w:val="24"/>
          <w:szCs w:val="24"/>
        </w:rPr>
      </w:pPr>
    </w:p>
    <w:p w14:paraId="0B5AA8C6" w14:textId="30097AE3" w:rsidR="00994FBD" w:rsidRPr="002819C9" w:rsidRDefault="00994FBD" w:rsidP="002819C9">
      <w:pPr>
        <w:spacing w:after="0" w:line="480" w:lineRule="auto"/>
        <w:ind w:left="720"/>
        <w:contextualSpacing/>
        <w:rPr>
          <w:rFonts w:ascii="Times New Roman" w:hAnsi="Times New Roman" w:cs="Times New Roman"/>
          <w:sz w:val="24"/>
          <w:szCs w:val="24"/>
        </w:rPr>
      </w:pPr>
    </w:p>
    <w:p w14:paraId="4B8CFB3B" w14:textId="77777777" w:rsidR="002819C9" w:rsidRPr="002819C9" w:rsidRDefault="002819C9" w:rsidP="002819C9">
      <w:pPr>
        <w:spacing w:after="0" w:line="480" w:lineRule="auto"/>
        <w:ind w:left="720"/>
        <w:contextualSpacing/>
        <w:rPr>
          <w:rFonts w:ascii="Times New Roman" w:hAnsi="Times New Roman" w:cs="Times New Roman"/>
          <w:color w:val="333333"/>
          <w:sz w:val="24"/>
          <w:szCs w:val="24"/>
          <w:shd w:val="clear" w:color="auto" w:fill="FFFFFF"/>
        </w:rPr>
      </w:pPr>
    </w:p>
    <w:p w14:paraId="587215C1" w14:textId="77777777" w:rsidR="002819C9" w:rsidRPr="002819C9" w:rsidRDefault="002819C9" w:rsidP="002819C9">
      <w:pPr>
        <w:spacing w:after="0" w:line="480" w:lineRule="auto"/>
        <w:ind w:left="720"/>
        <w:contextualSpacing/>
        <w:rPr>
          <w:rFonts w:ascii="Times New Roman" w:hAnsi="Times New Roman" w:cs="Times New Roman"/>
          <w:color w:val="333333"/>
          <w:sz w:val="24"/>
          <w:szCs w:val="24"/>
          <w:shd w:val="clear" w:color="auto" w:fill="FFFFFF"/>
        </w:rPr>
      </w:pPr>
    </w:p>
    <w:p w14:paraId="02537474" w14:textId="77777777" w:rsidR="002819C9" w:rsidRPr="002819C9" w:rsidRDefault="002819C9" w:rsidP="002819C9">
      <w:pPr>
        <w:spacing w:after="0" w:line="480" w:lineRule="auto"/>
        <w:ind w:left="720"/>
        <w:contextualSpacing/>
        <w:rPr>
          <w:rFonts w:ascii="Times New Roman" w:hAnsi="Times New Roman" w:cs="Times New Roman"/>
          <w:color w:val="333333"/>
          <w:sz w:val="24"/>
          <w:szCs w:val="24"/>
          <w:shd w:val="clear" w:color="auto" w:fill="FFFFFF"/>
        </w:rPr>
      </w:pPr>
    </w:p>
    <w:p w14:paraId="6ACCD7E1" w14:textId="77777777" w:rsidR="002819C9" w:rsidRPr="002819C9" w:rsidRDefault="002819C9" w:rsidP="002819C9">
      <w:pPr>
        <w:spacing w:after="0" w:line="480" w:lineRule="auto"/>
        <w:ind w:left="720"/>
        <w:contextualSpacing/>
        <w:rPr>
          <w:rFonts w:ascii="Times New Roman" w:hAnsi="Times New Roman" w:cs="Times New Roman"/>
          <w:color w:val="333333"/>
          <w:sz w:val="24"/>
          <w:szCs w:val="24"/>
          <w:shd w:val="clear" w:color="auto" w:fill="FFFFFF"/>
        </w:rPr>
      </w:pPr>
    </w:p>
    <w:p w14:paraId="76BC30D3" w14:textId="56A749F3" w:rsidR="00994FBD" w:rsidRPr="002819C9" w:rsidRDefault="00994FBD" w:rsidP="002819C9">
      <w:pPr>
        <w:spacing w:after="0" w:line="480" w:lineRule="auto"/>
        <w:ind w:left="720"/>
        <w:contextualSpacing/>
        <w:rPr>
          <w:rFonts w:ascii="Times New Roman" w:hAnsi="Times New Roman" w:cs="Times New Roman"/>
          <w:sz w:val="24"/>
          <w:szCs w:val="24"/>
        </w:rPr>
      </w:pPr>
      <w:r w:rsidRPr="002819C9">
        <w:rPr>
          <w:rFonts w:ascii="Times New Roman" w:hAnsi="Times New Roman" w:cs="Times New Roman"/>
          <w:color w:val="333333"/>
          <w:sz w:val="24"/>
          <w:szCs w:val="24"/>
          <w:shd w:val="clear" w:color="auto" w:fill="FFFFFF"/>
        </w:rPr>
        <w:t>Wells Fargo Responsible Lending Principles for Consumer Credit. (n.d.). Retrieved April 1, 2019, from https://www.wellsfargo.com/help/consumer-credit-lending-principles/</w:t>
      </w:r>
    </w:p>
    <w:sectPr w:rsidR="00994FBD" w:rsidRPr="00281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1sTQ1NjK0MLA0MTBR0lEKTi0uzszPAykwrAUAy0LxvCwAAAA="/>
  </w:docVars>
  <w:rsids>
    <w:rsidRoot w:val="00065FF7"/>
    <w:rsid w:val="00065FF7"/>
    <w:rsid w:val="0009258F"/>
    <w:rsid w:val="00093882"/>
    <w:rsid w:val="000A4533"/>
    <w:rsid w:val="001A7A75"/>
    <w:rsid w:val="002819C9"/>
    <w:rsid w:val="00321A88"/>
    <w:rsid w:val="00350ABA"/>
    <w:rsid w:val="003570D3"/>
    <w:rsid w:val="003E467B"/>
    <w:rsid w:val="004878F1"/>
    <w:rsid w:val="004A3A94"/>
    <w:rsid w:val="004F4F42"/>
    <w:rsid w:val="005C42AE"/>
    <w:rsid w:val="005F7A45"/>
    <w:rsid w:val="006623A5"/>
    <w:rsid w:val="006A50D7"/>
    <w:rsid w:val="006E51A8"/>
    <w:rsid w:val="007C0073"/>
    <w:rsid w:val="007E3F3E"/>
    <w:rsid w:val="007F2076"/>
    <w:rsid w:val="008A3C75"/>
    <w:rsid w:val="00950F42"/>
    <w:rsid w:val="00994FBD"/>
    <w:rsid w:val="00A525E9"/>
    <w:rsid w:val="00A84AE8"/>
    <w:rsid w:val="00AD31C6"/>
    <w:rsid w:val="00B57058"/>
    <w:rsid w:val="00C571E1"/>
    <w:rsid w:val="00D10913"/>
    <w:rsid w:val="00D14583"/>
    <w:rsid w:val="00D91FF2"/>
    <w:rsid w:val="00DD6F0D"/>
    <w:rsid w:val="00DE2136"/>
    <w:rsid w:val="00E61426"/>
    <w:rsid w:val="00EE02B4"/>
    <w:rsid w:val="00F21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3A816"/>
  <w15:docId w15:val="{AD6FB598-FB1A-4496-90F9-754FAC1CD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Romy Blom</cp:lastModifiedBy>
  <cp:revision>2</cp:revision>
  <dcterms:created xsi:type="dcterms:W3CDTF">2019-04-01T06:54:00Z</dcterms:created>
  <dcterms:modified xsi:type="dcterms:W3CDTF">2019-04-01T06:54:00Z</dcterms:modified>
</cp:coreProperties>
</file>